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13" w:rsidRDefault="00755613" w:rsidP="00755613">
      <w:pPr>
        <w:spacing w:before="67" w:after="67" w:line="376" w:lineRule="atLeast"/>
        <w:ind w:left="134" w:right="134"/>
        <w:outlineLvl w:val="3"/>
        <w:rPr>
          <w:rFonts w:ascii="Tahoma" w:eastAsia="Times New Roman" w:hAnsi="Tahoma" w:cs="Tahoma"/>
          <w:b/>
          <w:color w:val="FF0000"/>
          <w:sz w:val="36"/>
          <w:szCs w:val="27"/>
          <w:lang w:eastAsia="ru-RU"/>
        </w:rPr>
      </w:pPr>
      <w:r w:rsidRPr="00755613">
        <w:rPr>
          <w:rFonts w:ascii="Tahoma" w:eastAsia="Times New Roman" w:hAnsi="Tahoma" w:cs="Tahoma"/>
          <w:b/>
          <w:color w:val="FF0000"/>
          <w:sz w:val="36"/>
          <w:szCs w:val="27"/>
          <w:lang w:eastAsia="ru-RU"/>
        </w:rPr>
        <w:t>Построение развивающей среды в ДОУ</w:t>
      </w:r>
      <w:r>
        <w:rPr>
          <w:rFonts w:ascii="Tahoma" w:eastAsia="Times New Roman" w:hAnsi="Tahoma" w:cs="Tahoma"/>
          <w:b/>
          <w:color w:val="FF0000"/>
          <w:sz w:val="36"/>
          <w:szCs w:val="27"/>
          <w:lang w:eastAsia="ru-RU"/>
        </w:rPr>
        <w:t>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Среда, окружающая детей в детском саду, должна обеспечивать безопасность их жизни, способствовать укреплению здоровья и закаливанию организма каждого их них.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Непременным условием построения развивающей среды в детском саду является опора на личностно-ориентированную модель взаимодействия между детьми и взрослыми.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Стратегия и тактика построения среды определяется особенностями личностно-ориентированной модели воспитания. Её основные черты таковы:</w:t>
      </w:r>
    </w:p>
    <w:p w:rsidR="00755613" w:rsidRPr="00755613" w:rsidRDefault="00755613" w:rsidP="00755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Взрослый в общении с детьми придерживается положения: «Не рядом, не над, а вместе!»</w:t>
      </w:r>
    </w:p>
    <w:p w:rsidR="00755613" w:rsidRPr="00755613" w:rsidRDefault="00755613" w:rsidP="00755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Его цель – содействовать становлению ребёнка как личности</w:t>
      </w:r>
    </w:p>
    <w:p w:rsidR="00755613" w:rsidRPr="00755613" w:rsidRDefault="00755613" w:rsidP="00755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Это предполагает решение следующих задач:</w:t>
      </w:r>
    </w:p>
    <w:p w:rsidR="00755613" w:rsidRPr="00755613" w:rsidRDefault="00755613" w:rsidP="00755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Обеспечить чувство психологической защищённости – доверие ребёнка к миру</w:t>
      </w:r>
    </w:p>
    <w:p w:rsidR="00755613" w:rsidRPr="00755613" w:rsidRDefault="00755613" w:rsidP="00755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Радости существования </w:t>
      </w:r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(психологическое здоровье)</w:t>
      </w:r>
    </w:p>
    <w:p w:rsidR="00755613" w:rsidRPr="00755613" w:rsidRDefault="00755613" w:rsidP="00755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Формирование начал личности </w:t>
      </w:r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(базис личностной культуры)</w:t>
      </w:r>
    </w:p>
    <w:p w:rsidR="00755613" w:rsidRPr="00755613" w:rsidRDefault="00755613" w:rsidP="00755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Развитие индивидуальности ребёнка – не «</w:t>
      </w:r>
      <w:proofErr w:type="spellStart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запрограммированность</w:t>
      </w:r>
      <w:proofErr w:type="spell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», а содействие развитию личности)</w:t>
      </w:r>
      <w:proofErr w:type="gramEnd"/>
    </w:p>
    <w:p w:rsidR="00755613" w:rsidRPr="00755613" w:rsidRDefault="00755613" w:rsidP="00755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Знания, умения, навыки рассматриваются не как цель, как средство полноценного развития личности.</w:t>
      </w:r>
    </w:p>
    <w:p w:rsidR="00755613" w:rsidRPr="00755613" w:rsidRDefault="00755613" w:rsidP="00755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Способы общения – понимание, признание, принятие личности ребёнка, основные на формирующейся у взрослых способности стать на позицию ребёнка, учесть его точку зрения, не игнорировать его чувства и эмоции.</w:t>
      </w:r>
    </w:p>
    <w:p w:rsidR="00755613" w:rsidRPr="00755613" w:rsidRDefault="00755613" w:rsidP="007556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Тактика общения – сотрудничество. Позиция взрослого – исходить из интересов ребёнка и перспектив его дальнейшего развития как полноценного члена общества.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Исключительное значение в воспитательном процессе придаётся игре, позволяющей ребёнку проявить полную активность, наиболее полно реализовать себя.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Игровое пространство должно иметь свободно определяемые элементы в рамках игровой площади, которые давали бы простор изобретательству, открытиям.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Эти положения личностно-ориентированной модели обнаруживают себя в следующих принципах построения развивающей среды в дошкольных учреждениях:</w:t>
      </w:r>
    </w:p>
    <w:p w:rsidR="00755613" w:rsidRPr="00755613" w:rsidRDefault="00755613" w:rsidP="00755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дистанции, позиции при взаимодействии</w:t>
      </w:r>
    </w:p>
    <w:p w:rsidR="00755613" w:rsidRPr="00755613" w:rsidRDefault="00755613" w:rsidP="00755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активности, самостоятельности, творчества</w:t>
      </w:r>
    </w:p>
    <w:p w:rsidR="00755613" w:rsidRPr="00755613" w:rsidRDefault="00755613" w:rsidP="00755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стабильности, динамичности</w:t>
      </w:r>
    </w:p>
    <w:p w:rsidR="00755613" w:rsidRPr="00755613" w:rsidRDefault="00755613" w:rsidP="00755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комплексирования и гибкого зонирования</w:t>
      </w:r>
    </w:p>
    <w:p w:rsidR="00755613" w:rsidRPr="00755613" w:rsidRDefault="00755613" w:rsidP="00755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принцип </w:t>
      </w:r>
      <w:proofErr w:type="spellStart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эмоциогенности</w:t>
      </w:r>
      <w:proofErr w:type="spell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среды, индивидуальной комфортности и эмоционального благополучия каждого ребёнка и взрослого</w:t>
      </w:r>
    </w:p>
    <w:p w:rsidR="00755613" w:rsidRPr="00755613" w:rsidRDefault="00755613" w:rsidP="00755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сочетания привычных и неординарных элементов в эстетической организации среды</w:t>
      </w:r>
    </w:p>
    <w:p w:rsidR="00755613" w:rsidRPr="00755613" w:rsidRDefault="00755613" w:rsidP="00755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открытости – закрытости</w:t>
      </w:r>
    </w:p>
    <w:p w:rsidR="00755613" w:rsidRPr="00755613" w:rsidRDefault="00755613" w:rsidP="007556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учёта половых и возрастных различий детей.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Рассмотрим каждый из этих принципов подробнее.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Принцип дистанции, позиции при взаимодействии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Первоочередным условием личностно-ориентированной модели является установление контакта.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Часто этому препятствуют принципиально разные позиции, которые занимают воспитатель и ребёнок: воспитатель находится в позиции «сверху» даже физически, а ребёнок – «снизу», т. е. взрослый «диктует» свою волю, управляет, командует ребёнком.</w:t>
      </w:r>
      <w:proofErr w:type="gram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При этом контакт между ними вряд ли возможен.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то же время задушевное общение ребёнка и взрослого, доверительные беседы ведутся на основе пространственного принципа «глаза в глаза». Здесь важно иметь разновысокую мебель, ставить её в виде подпоры, чтобы видеть глаза ребёнка.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Кроме того, важно установить верную психологическую дистанцию и с каждым ребёнком, и с группой в целом. Но при этом важно помнить, что одни дети лучше чувствуют себя на более близкой, «короткой» дистанции, другие на более «длиной». Причём, это зависит ещё и от разных причин.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связи с этим планировка помещений должна быть такова, чтобы каждый мог найти место, удобное для занятий и комфортное для его эмоционального состояния.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Принцип активности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Ребёнок и взрослый в детском саду должны стать творцами своего предметного окружения.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 сравнению с обычной семейной обстановкой, среда в детском саду должна быть интенсивно развивающей, провоцирующей возникновение и развитие познавательных интересов ребёнка, его волевых качеств, эмоций, чувств.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Пример:</w:t>
      </w:r>
    </w:p>
    <w:p w:rsidR="00755613" w:rsidRPr="00755613" w:rsidRDefault="00755613" w:rsidP="00755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 стенах развешаны рамки на доступной для детей высоте, в которые легко вставляются различные репродукции или рисунки: и тогда ребёнок может менять оформление стен в зависимости от построения или новых эстетических вкусов.</w:t>
      </w:r>
    </w:p>
    <w:p w:rsidR="00755613" w:rsidRPr="00755613" w:rsidRDefault="00755613" w:rsidP="00755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Одна из стен – «стена творчества» - предоставлена в полное распоряжение детей. Они могут писать и рисовать на ней мелом, красками, углём, создавая как индивидуальные, так и коллективные картины.</w:t>
      </w:r>
    </w:p>
    <w:p w:rsidR="00755613" w:rsidRPr="00755613" w:rsidRDefault="00755613" w:rsidP="007556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Другие стенки могут быть использованы для размещения на них крупномасштабных пособий, ориентированных на познавательное и эмоциональное развитие.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качестве звукового дизайна желательны, например, записи шелеста листвы, плеска воды, шума моря, пения птиц и т. д.</w:t>
      </w:r>
      <w:proofErr w:type="gramStart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,</w:t>
      </w:r>
      <w:proofErr w:type="gram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всего, что может выполнять функцию психотерапии, успокоить детей </w:t>
      </w:r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(например, перед сном)</w:t>
      </w: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Этот дизайн можно использовать как активный фон в играх или как дополнение.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Принцип стабильности динамичности развивающей среды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проекте пространственной развивающей среды должна быть заложена возможность её изменения. В интерьере должны выделяться определённые многофункциональные легко трансформируемые элементы при сохранении общей, смысловой целостности.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Возможности трансформации пространства, в том числе выполняемой детьми </w:t>
      </w:r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(что особенно важно)</w:t>
      </w: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может быть </w:t>
      </w:r>
      <w:proofErr w:type="gramStart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реализована</w:t>
      </w:r>
      <w:proofErr w:type="gram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 помощью применения раздвижных и раскручивающихся рулонных перегородок, разворачивающихся поролоновых матов и т. п.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Принцип комплексирования и гибкого зонирования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Вплотную примыкает к предыдущему «принципу стабильности – динамичности».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Жизненное пространство в детском саду должно быть таким, чтобы оно давало возможность построения непересекающихся сфер активности. Это позволяет детям в соответствии с интересами и желаниями свободно заниматься одновременно разными видами деятельности, не мешая друг другу – физкультурой, музыкой, рисованием, конструированием, рассматриванием иллюстраций, играми и т. д.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Здесь мы сталкиваемся с очевидным противоречием, с одной стороны – необходимость пространства для проявления активности детей, а с другой – ограниченность помещений детского сада. Преодолению этого противоречия и служит принцип комплексирования и гибкого зонирования.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Трансформация помещений может быть обеспечена раздвижными лёгкими перегородками. Определённые возможности в этом плане представляют шкафные перегородки, когда с помощью перестановки мебели можно изменить площадь, пропорции и планировку помещений, расположение проёмов, перегородок.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 xml:space="preserve">Принцип </w:t>
      </w:r>
      <w:proofErr w:type="spellStart"/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эмоциогенности</w:t>
      </w:r>
      <w:proofErr w:type="spellEnd"/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 xml:space="preserve"> среды, индивидуальной комфортности и эмоционального благополучия каждого ребёнка и взрослого.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Среда должна быть организована так, чтобы она побуждала детей взаимодействовать с её различными элементами, повышая тем самым функциональную активность ребёнка. Окружение должно давать детям разнообразные и меняющиеся впечатления.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Для развития познавательной активности детей важно, чтобы их окружение содержало стимулы, способствующие знакомству детей со средствами и способами познания, развитию их интеллекта и представлений об окружающем, экологических представлений, знакомству с разными «языками» </w:t>
      </w:r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(движений, музыки, графики, красок, поэзии, символов и т. д.</w:t>
      </w:r>
      <w:proofErr w:type="gramStart"/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 )</w:t>
      </w:r>
      <w:proofErr w:type="gram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lastRenderedPageBreak/>
        <w:t>Принцип сочетания привычки и неординарных элементов в эстетической организации среды.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Постижение детьми категории эстетического начинается с познания своеобразного языка искусства. Поэтому важно различать в интерьере детского сада не громоздкие классические произведения живописи, а простые, но талантливые этюды, абстрактные или полу абстрактные скульптуры, дающие ребёнку представление об основах графического языка и о различных культурах – восточной, европейской, американской.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Целесообразно в разных стилях представить детям одно и то же содержание сказки, эпизодов из жизни детей, взрослых: реалистическом, абстрактном, комическом и т. д. Тогда дети смогут осваивать начала специфики жанров.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Произведения искусства могут быть помещены как в группах, так и оформлены в виде выставок в других помещениях детского сада.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Принцип открытости – закрытости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Может быть </w:t>
      </w:r>
      <w:proofErr w:type="gramStart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представлен</w:t>
      </w:r>
      <w:proofErr w:type="gram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 нескольких аспектах.</w:t>
      </w:r>
    </w:p>
    <w:p w:rsidR="00755613" w:rsidRPr="00755613" w:rsidRDefault="00755613" w:rsidP="007556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Это открытость природе. Создание комнат природы из зелёных зон в группах.</w:t>
      </w:r>
    </w:p>
    <w:p w:rsidR="00755613" w:rsidRPr="00755613" w:rsidRDefault="00755613" w:rsidP="007556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Это открытость культуре в её прогрессивных проявлениях. Элементы культуры должны носить не оформленный характер, а органически входить в дизайн интерьера.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 одной стороны открытость системы даёт возможность проникновению «лучших» образцов общечеловеческой культуры – образцов искусства и предметов декоративно-прикладного творчества. А с другой стороны, организация среды дошкольного учреждения основывается и на специфических региональных особенностях культуры, декоративно-прикладных промыслах с фольклорными элементами исторически связанных с данным районом. Всё это будет способствовать формированию представлений о «маленькой родине» и чувства любви к ней.</w:t>
      </w:r>
    </w:p>
    <w:p w:rsidR="00755613" w:rsidRPr="00755613" w:rsidRDefault="00755613" w:rsidP="007556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Это открытость обществу. Особым правом участия в жизни дошкольного учреждении пользуются родители.</w:t>
      </w:r>
    </w:p>
    <w:p w:rsidR="00755613" w:rsidRPr="00755613" w:rsidRDefault="00755613" w:rsidP="007556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Это открытость своего «Я» собственного мира. Здесь использование различных зеркал, даже кривых, которые помогают ребёнку сформировать образ своего «Я». В помещении </w:t>
      </w:r>
      <w:proofErr w:type="gramStart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детского</w:t>
      </w:r>
      <w:proofErr w:type="gram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сад развешиваются самые разные фотопортреты детей и взрослых в различных сочетаниях, отражающих возрастную динамику. Альбомы и папки с фотографиями должны храниться в доступном для детей месте.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Принцип учёта половых и возрастных различий детей.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Построение среды с учётом половых различий предполагает представление возможностей, как мальчикам, так и девочкам проявлять свои склонность в соответствии с принятыми в обществе мужественности и женственности.</w:t>
      </w:r>
      <w:proofErr w:type="gramEnd"/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Развивающие пособия для девочек по своей форме должны быть привлекательны дли них по содержанию </w:t>
      </w:r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(головоломки, конструкторы, мозаики, движущиеся игрушки и т. п.</w:t>
      </w:r>
      <w:proofErr w:type="gramStart"/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 xml:space="preserve"> )</w:t>
      </w:r>
      <w:proofErr w:type="gram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Они должны быть равноценны пособиям для мальчиков. Аналогичные требования и к построению развивающей среды для мальчиков.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Все эти принципы учитываются при построении развивающей среды с учётом возрастных особенностей.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Варианты построения развивающей среды</w:t>
      </w:r>
    </w:p>
    <w:p w:rsidR="00755613" w:rsidRPr="00755613" w:rsidRDefault="00755613" w:rsidP="007556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Зонирование пространства осуществляется мобильными средствами – расстановкой мебели и оборудования.</w:t>
      </w:r>
    </w:p>
    <w:p w:rsidR="00755613" w:rsidRPr="00755613" w:rsidRDefault="00755613" w:rsidP="007556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использование помещений спальни и раздевалки.</w:t>
      </w:r>
    </w:p>
    <w:p w:rsidR="00755613" w:rsidRPr="00755613" w:rsidRDefault="00755613" w:rsidP="007556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Один из основных факторов, определяющих возможность реализации принципа активности – создание игровой среды, обеспечивающей ребёнку возможность двигаться.</w:t>
      </w:r>
    </w:p>
    <w:p w:rsidR="00755613" w:rsidRPr="00755613" w:rsidRDefault="00755613" w:rsidP="00755613">
      <w:pPr>
        <w:spacing w:before="67" w:after="67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Игра как процесс, развивающий творческие способности ребёнка начинается с моделирования ситуации по выбранному «сценарию». Собственно творчество ребёнка начинается с момента наделения определёнными качествами </w:t>
      </w:r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(нужными по сценарию</w:t>
      </w:r>
      <w:proofErr w:type="gramStart"/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)</w:t>
      </w: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</w:t>
      </w:r>
      <w:proofErr w:type="gram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редметов, до этого этими качествами не обладающих. В этом цель и ценность </w:t>
      </w: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игровой деятельности, развивающей фантазию и творческие способности. Поэтому представляется ошибочным применение в образовании групп определённых заранее смоделированных конкретных ситуаций для сюжетно-ролевых игр детей </w:t>
      </w:r>
      <w:r w:rsidRPr="00755613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(фрагментов «парикмахерская, магазин, дом»)</w:t>
      </w: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Вместе с тем, наличие в составе оборудования групповой ячейки определённого набора функционально-игровых предметов может частично реализовать потребность творческого моделирования ребёнком среды.</w:t>
      </w:r>
    </w:p>
    <w:p w:rsidR="00755613" w:rsidRPr="00755613" w:rsidRDefault="00755613" w:rsidP="00755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Динамичность реализуется с помощью раздвижных перегородок, ширм. Элемент стабильности – «домашняя зона» с мягкой мебелью, журнальным столиком и т. д.</w:t>
      </w:r>
    </w:p>
    <w:p w:rsidR="00755613" w:rsidRPr="00755613" w:rsidRDefault="00755613" w:rsidP="007556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Принцип </w:t>
      </w:r>
      <w:proofErr w:type="spellStart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эмоциогенности</w:t>
      </w:r>
      <w:proofErr w:type="spellEnd"/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среды реализуется созданием в группе определённых «семейных традиций»</w:t>
      </w:r>
    </w:p>
    <w:p w:rsidR="00755613" w:rsidRPr="00755613" w:rsidRDefault="00755613" w:rsidP="007556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Достраивание определённых деталей интерьера детьми</w:t>
      </w:r>
    </w:p>
    <w:p w:rsidR="00755613" w:rsidRPr="00755613" w:rsidRDefault="00755613" w:rsidP="007556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Включение в интерьер крупных игрушек-символов</w:t>
      </w:r>
    </w:p>
    <w:p w:rsidR="00755613" w:rsidRPr="00755613" w:rsidRDefault="00755613" w:rsidP="007556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Места, где размещаются репродукции картин, фотографии детей, их родителей, братьев, сестёр.</w:t>
      </w:r>
    </w:p>
    <w:p w:rsidR="00755613" w:rsidRPr="00755613" w:rsidRDefault="00755613" w:rsidP="007556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5561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Принцип открытости обществу – это функциональная интеграция дошкольного учреждения другими учреждениями социально-культурного назначения: детскими театрами, музыкальными и артистическими коллективами, которые выступают непосредственно в детском саду.</w:t>
      </w:r>
    </w:p>
    <w:p w:rsidR="00755613" w:rsidRPr="00755613" w:rsidRDefault="00755613" w:rsidP="00755613">
      <w:pPr>
        <w:spacing w:before="29" w:after="29" w:line="240" w:lineRule="auto"/>
        <w:ind w:left="720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755613" w:rsidRPr="00755613" w:rsidRDefault="00755613" w:rsidP="00755613">
      <w:pPr>
        <w:spacing w:before="67" w:after="67" w:line="376" w:lineRule="atLeast"/>
        <w:ind w:left="134" w:right="134"/>
        <w:outlineLvl w:val="3"/>
        <w:rPr>
          <w:rFonts w:ascii="Tahoma" w:eastAsia="Times New Roman" w:hAnsi="Tahoma" w:cs="Tahoma"/>
          <w:b/>
          <w:color w:val="FF0000"/>
          <w:sz w:val="36"/>
          <w:szCs w:val="27"/>
          <w:lang w:eastAsia="ru-RU"/>
        </w:rPr>
      </w:pPr>
    </w:p>
    <w:p w:rsidR="006103F3" w:rsidRDefault="00755613" w:rsidP="00755613">
      <w:pPr>
        <w:spacing w:before="35" w:after="35" w:line="376" w:lineRule="atLeast"/>
        <w:ind w:left="134" w:right="134" w:firstLine="184"/>
        <w:outlineLvl w:val="4"/>
      </w:pPr>
    </w:p>
    <w:sectPr w:rsidR="006103F3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FBB"/>
    <w:multiLevelType w:val="multilevel"/>
    <w:tmpl w:val="C598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455B5"/>
    <w:multiLevelType w:val="multilevel"/>
    <w:tmpl w:val="B62C4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93899"/>
    <w:multiLevelType w:val="multilevel"/>
    <w:tmpl w:val="2904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0387E"/>
    <w:multiLevelType w:val="multilevel"/>
    <w:tmpl w:val="0B38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A3D1A"/>
    <w:multiLevelType w:val="multilevel"/>
    <w:tmpl w:val="AA0AC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E507E"/>
    <w:multiLevelType w:val="multilevel"/>
    <w:tmpl w:val="7332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A1B71"/>
    <w:multiLevelType w:val="multilevel"/>
    <w:tmpl w:val="DB3C4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2C352D"/>
    <w:multiLevelType w:val="multilevel"/>
    <w:tmpl w:val="6C1E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E93F07"/>
    <w:multiLevelType w:val="multilevel"/>
    <w:tmpl w:val="7DA8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820307"/>
    <w:multiLevelType w:val="multilevel"/>
    <w:tmpl w:val="B82AB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DF3C29"/>
    <w:multiLevelType w:val="multilevel"/>
    <w:tmpl w:val="59CA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613"/>
    <w:rsid w:val="00043271"/>
    <w:rsid w:val="00255BCA"/>
    <w:rsid w:val="003023FD"/>
    <w:rsid w:val="006E3593"/>
    <w:rsid w:val="00755613"/>
    <w:rsid w:val="009D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paragraph" w:styleId="4">
    <w:name w:val="heading 4"/>
    <w:basedOn w:val="a"/>
    <w:link w:val="40"/>
    <w:uiPriority w:val="9"/>
    <w:qFormat/>
    <w:rsid w:val="007556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56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1698</Words>
  <Characters>9681</Characters>
  <Application>Microsoft Office Word</Application>
  <DocSecurity>0</DocSecurity>
  <Lines>80</Lines>
  <Paragraphs>22</Paragraphs>
  <ScaleCrop>false</ScaleCrop>
  <Company>DG Win&amp;Soft</Company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2018-10-09T12:56:00Z</dcterms:created>
  <dcterms:modified xsi:type="dcterms:W3CDTF">2018-10-09T12:57:00Z</dcterms:modified>
</cp:coreProperties>
</file>