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B3" w:rsidRDefault="008E0DB3" w:rsidP="008E0DB3">
      <w:pPr>
        <w:spacing w:before="67" w:after="67" w:line="376" w:lineRule="atLeast"/>
        <w:ind w:left="134" w:right="134"/>
        <w:jc w:val="center"/>
        <w:outlineLvl w:val="3"/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</w:pPr>
      <w:r w:rsidRPr="008E0DB3"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  <w:t xml:space="preserve">Методы воздействия воспитателя, стимулирующие </w:t>
      </w:r>
    </w:p>
    <w:p w:rsidR="008E0DB3" w:rsidRDefault="008E0DB3" w:rsidP="008E0DB3">
      <w:pPr>
        <w:spacing w:before="67" w:after="67" w:line="376" w:lineRule="atLeast"/>
        <w:ind w:left="134" w:right="134"/>
        <w:jc w:val="center"/>
        <w:outlineLvl w:val="3"/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</w:pPr>
      <w:r w:rsidRPr="008E0DB3"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  <w:t>детей к творчеству</w:t>
      </w:r>
      <w:r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  <w:t>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b/>
          <w:bCs/>
          <w:color w:val="464646"/>
          <w:sz w:val="28"/>
          <w:szCs w:val="28"/>
        </w:rPr>
        <w:t>Понятие «творчество»</w:t>
      </w:r>
      <w:r w:rsidRPr="008E0DB3">
        <w:rPr>
          <w:color w:val="464646"/>
          <w:sz w:val="28"/>
          <w:szCs w:val="28"/>
        </w:rPr>
        <w:t xml:space="preserve"> определяется как деятельность, в результате которой ребёнок создаёт новое, оригинальное, проявляя воображение, реализуя свой замысел, самостоятельно находя средство для его воплощения. Поэтому при планировании творческих занятий по рисованию необходимо учитывать всю </w:t>
      </w:r>
      <w:proofErr w:type="spellStart"/>
      <w:r w:rsidRPr="008E0DB3">
        <w:rPr>
          <w:color w:val="464646"/>
          <w:sz w:val="28"/>
          <w:szCs w:val="28"/>
        </w:rPr>
        <w:t>воспитательно</w:t>
      </w:r>
      <w:proofErr w:type="spellEnd"/>
      <w:r w:rsidRPr="008E0DB3">
        <w:rPr>
          <w:color w:val="464646"/>
          <w:sz w:val="28"/>
          <w:szCs w:val="28"/>
        </w:rPr>
        <w:t xml:space="preserve"> – образовательную работу, проводимую по ознакомлению с окружающим, развитию речи, чтению художественной литературы, музыкальные занятия.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b/>
          <w:bCs/>
          <w:color w:val="464646"/>
          <w:sz w:val="28"/>
          <w:szCs w:val="28"/>
        </w:rPr>
        <w:t>Следует помнить,</w:t>
      </w:r>
      <w:r w:rsidRPr="008E0DB3">
        <w:rPr>
          <w:color w:val="464646"/>
          <w:sz w:val="28"/>
          <w:szCs w:val="28"/>
        </w:rPr>
        <w:t> что все виды изобразительной деятельности объединяет образное отражение окружающей действительности.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b/>
          <w:bCs/>
          <w:color w:val="464646"/>
          <w:sz w:val="28"/>
          <w:szCs w:val="28"/>
        </w:rPr>
        <w:t>К методам</w:t>
      </w:r>
      <w:r w:rsidRPr="008E0DB3">
        <w:rPr>
          <w:color w:val="464646"/>
          <w:sz w:val="28"/>
          <w:szCs w:val="28"/>
        </w:rPr>
        <w:t> воздействия воспитателя, которые стимулируют детей к творчеству, прежде всего, относятся наглядные и словесные методы и их взаимосвязь, а также практические методы. С детьми проводят беседы, которые помогают воспитателю обратить внимание детей на главное, учат ребят эмоционально воспринимать художественные образы. С этой целью также используется поэтическое слово, так как в нём иными художественными средствами переданы настроение, характер персонажа, явления природы. У детей необходимо формировать представление о различном подходе в передаче образа и поэтому желательно, во время беседы, рассматривать разные варианты изображения. Целесообразно перед проведением бесед устраивать в группе небольшие экспозиции репродукций картин, скульптуры малых форм, графики, декоративно – прикладного искусства. Устраивать также тематические выставки, итоговые беседы и итоговые выставки.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color w:val="464646"/>
          <w:sz w:val="28"/>
          <w:szCs w:val="28"/>
        </w:rPr>
        <w:t xml:space="preserve">Развитию творчества способствует организация наблюдений в природе. У детей развивается наблюдательность. Дети начинают замечать, что в природе цвета </w:t>
      </w:r>
      <w:proofErr w:type="gramStart"/>
      <w:r w:rsidRPr="008E0DB3">
        <w:rPr>
          <w:color w:val="464646"/>
          <w:sz w:val="28"/>
          <w:szCs w:val="28"/>
        </w:rPr>
        <w:t>очень различные</w:t>
      </w:r>
      <w:proofErr w:type="gramEnd"/>
      <w:r w:rsidRPr="008E0DB3">
        <w:rPr>
          <w:color w:val="464646"/>
          <w:sz w:val="28"/>
          <w:szCs w:val="28"/>
        </w:rPr>
        <w:t> </w:t>
      </w:r>
      <w:r w:rsidRPr="008E0DB3">
        <w:rPr>
          <w:i/>
          <w:iCs/>
          <w:color w:val="464646"/>
          <w:sz w:val="28"/>
          <w:szCs w:val="28"/>
        </w:rPr>
        <w:t>(не просто белый, синий, красный, а есть многообразие оттенков)</w:t>
      </w:r>
      <w:r w:rsidRPr="008E0DB3">
        <w:rPr>
          <w:color w:val="464646"/>
          <w:sz w:val="28"/>
          <w:szCs w:val="28"/>
        </w:rPr>
        <w:t xml:space="preserve">. В своих рисунках дети используют эти оттенки. </w:t>
      </w:r>
      <w:proofErr w:type="gramStart"/>
      <w:r w:rsidRPr="008E0DB3">
        <w:rPr>
          <w:color w:val="464646"/>
          <w:sz w:val="28"/>
          <w:szCs w:val="28"/>
        </w:rPr>
        <w:t>Воспитатель учит детей видеть, как изменяется форма, величина предмета от освещения </w:t>
      </w:r>
      <w:r w:rsidRPr="008E0DB3">
        <w:rPr>
          <w:i/>
          <w:iCs/>
          <w:color w:val="464646"/>
          <w:sz w:val="28"/>
          <w:szCs w:val="28"/>
        </w:rPr>
        <w:t>(так, например, вечером кажется всё более тёмным, днём, наоборот, ярким, красочным, предмет хорошо виден)</w:t>
      </w:r>
      <w:r w:rsidRPr="008E0DB3">
        <w:rPr>
          <w:color w:val="464646"/>
          <w:sz w:val="28"/>
          <w:szCs w:val="28"/>
        </w:rPr>
        <w:t>.</w:t>
      </w:r>
      <w:proofErr w:type="gramEnd"/>
      <w:r w:rsidRPr="008E0DB3">
        <w:rPr>
          <w:color w:val="464646"/>
          <w:sz w:val="28"/>
          <w:szCs w:val="28"/>
        </w:rPr>
        <w:t xml:space="preserve"> Необходимо с детьми анализировать предметы, обращая их внимание не только на основные части, но и второстепенные, подмечая выразительность очертания.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color w:val="464646"/>
          <w:sz w:val="28"/>
          <w:szCs w:val="28"/>
        </w:rPr>
        <w:t>Развитию творчества у детей способствуют различные экскурсии в природу, в музеи, целевые прогулки, а также организация праздников, развлечений, просмотр диафильмов, прослушивание грамзаписи. На творческих занятиях необходимо использовать музыку. Музыка способствует развитию воображения.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color w:val="464646"/>
          <w:sz w:val="28"/>
          <w:szCs w:val="28"/>
        </w:rPr>
        <w:t xml:space="preserve">Одним из методов являются творческие задания. Содержанием таких заданий могут быть явления действительности, общественные события, сказочные образы. В творческих заданиях дети ставятся в необычные условия, им предлагается самостоятельно найти различные варианты </w:t>
      </w:r>
      <w:r w:rsidRPr="008E0DB3">
        <w:rPr>
          <w:color w:val="464646"/>
          <w:sz w:val="28"/>
          <w:szCs w:val="28"/>
        </w:rPr>
        <w:lastRenderedPageBreak/>
        <w:t xml:space="preserve">цветового решения, композиционного построения. Воспитатель должен создать необычную ситуацию новизны. Поисковые ситуации заставляют детей идти от неизвестного к знакомому, догадываться, пробовать способы изображения. В заданиях творческого характера воспитатель обращает внимание детей на фон бумаги, который помогает создать цветовой образ рисунка. При изображении природы воспитатель должен учить детей использовать разнообразные цвета. Всё это в целом развивает у детей чувство цветовой гармонии. Необходимо спросить у </w:t>
      </w:r>
      <w:proofErr w:type="gramStart"/>
      <w:r w:rsidRPr="008E0DB3">
        <w:rPr>
          <w:color w:val="464646"/>
          <w:sz w:val="28"/>
          <w:szCs w:val="28"/>
        </w:rPr>
        <w:t>детей</w:t>
      </w:r>
      <w:proofErr w:type="gramEnd"/>
      <w:r w:rsidRPr="008E0DB3">
        <w:rPr>
          <w:color w:val="464646"/>
          <w:sz w:val="28"/>
          <w:szCs w:val="28"/>
        </w:rPr>
        <w:t xml:space="preserve"> какие цвета им больше нравятся.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color w:val="464646"/>
          <w:sz w:val="28"/>
          <w:szCs w:val="28"/>
        </w:rPr>
        <w:t>Необходимым для развития творчества детей является их работа с разнообразными материалами </w:t>
      </w:r>
      <w:r w:rsidRPr="008E0DB3">
        <w:rPr>
          <w:i/>
          <w:iCs/>
          <w:color w:val="464646"/>
          <w:sz w:val="28"/>
          <w:szCs w:val="28"/>
        </w:rPr>
        <w:t>(рисование цветными мелками, восковыми, углём и т. д.)</w:t>
      </w:r>
      <w:r w:rsidRPr="008E0DB3">
        <w:rPr>
          <w:color w:val="464646"/>
          <w:sz w:val="28"/>
          <w:szCs w:val="28"/>
        </w:rPr>
        <w:t>, знакомство ребят с разнообразными нетрадиционными приёмами рисования. Необходимо ставить задачи так, чтобы ребёнок смог сам найти нужный материал и применить его.</w:t>
      </w:r>
    </w:p>
    <w:p w:rsidR="008E0DB3" w:rsidRPr="008E0DB3" w:rsidRDefault="008E0DB3" w:rsidP="008E0DB3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8E0DB3">
        <w:rPr>
          <w:color w:val="464646"/>
          <w:sz w:val="28"/>
          <w:szCs w:val="28"/>
        </w:rPr>
        <w:t>Одним из практических методов развития творчества является обучение детей различным способам изображения предметов </w:t>
      </w:r>
      <w:r w:rsidRPr="008E0DB3">
        <w:rPr>
          <w:i/>
          <w:iCs/>
          <w:color w:val="464646"/>
          <w:sz w:val="28"/>
          <w:szCs w:val="28"/>
        </w:rPr>
        <w:t xml:space="preserve">(например, рисование травки штрихом, мазком, </w:t>
      </w:r>
      <w:proofErr w:type="spellStart"/>
      <w:r w:rsidRPr="008E0DB3">
        <w:rPr>
          <w:i/>
          <w:iCs/>
          <w:color w:val="464646"/>
          <w:sz w:val="28"/>
          <w:szCs w:val="28"/>
        </w:rPr>
        <w:t>примакиванием</w:t>
      </w:r>
      <w:proofErr w:type="spellEnd"/>
      <w:r w:rsidRPr="008E0DB3">
        <w:rPr>
          <w:i/>
          <w:iCs/>
          <w:color w:val="464646"/>
          <w:sz w:val="28"/>
          <w:szCs w:val="28"/>
        </w:rPr>
        <w:t xml:space="preserve">, </w:t>
      </w:r>
      <w:proofErr w:type="spellStart"/>
      <w:r w:rsidRPr="008E0DB3">
        <w:rPr>
          <w:i/>
          <w:iCs/>
          <w:color w:val="464646"/>
          <w:sz w:val="28"/>
          <w:szCs w:val="28"/>
        </w:rPr>
        <w:t>набрызгом</w:t>
      </w:r>
      <w:proofErr w:type="spellEnd"/>
      <w:r w:rsidRPr="008E0DB3">
        <w:rPr>
          <w:i/>
          <w:iCs/>
          <w:color w:val="464646"/>
          <w:sz w:val="28"/>
          <w:szCs w:val="28"/>
        </w:rPr>
        <w:t xml:space="preserve"> и т. д.)</w:t>
      </w:r>
      <w:proofErr w:type="gramStart"/>
      <w:r w:rsidRPr="008E0DB3">
        <w:rPr>
          <w:color w:val="464646"/>
          <w:sz w:val="28"/>
          <w:szCs w:val="28"/>
        </w:rPr>
        <w:t>.</w:t>
      </w:r>
      <w:proofErr w:type="gramEnd"/>
      <w:r w:rsidRPr="008E0DB3">
        <w:rPr>
          <w:color w:val="464646"/>
          <w:sz w:val="28"/>
          <w:szCs w:val="28"/>
        </w:rPr>
        <w:t xml:space="preserve"> </w:t>
      </w:r>
      <w:proofErr w:type="gramStart"/>
      <w:r w:rsidRPr="008E0DB3">
        <w:rPr>
          <w:color w:val="464646"/>
          <w:sz w:val="28"/>
          <w:szCs w:val="28"/>
        </w:rPr>
        <w:t>с</w:t>
      </w:r>
      <w:proofErr w:type="gramEnd"/>
      <w:r w:rsidRPr="008E0DB3">
        <w:rPr>
          <w:color w:val="464646"/>
          <w:sz w:val="28"/>
          <w:szCs w:val="28"/>
        </w:rPr>
        <w:t>оздание какой – то необычной игровой ситуации, сюрпризного момента также может вызвать у детей желание создать творческий образ.</w:t>
      </w:r>
    </w:p>
    <w:p w:rsidR="008E0DB3" w:rsidRPr="008E0DB3" w:rsidRDefault="008E0DB3" w:rsidP="008E0DB3">
      <w:pPr>
        <w:spacing w:before="67" w:after="67" w:line="376" w:lineRule="atLeast"/>
        <w:ind w:left="134" w:right="134"/>
        <w:jc w:val="both"/>
        <w:outlineLvl w:val="3"/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</w:pPr>
    </w:p>
    <w:p w:rsidR="006103F3" w:rsidRDefault="008E0DB3"/>
    <w:sectPr w:rsidR="006103F3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DB3"/>
    <w:rsid w:val="00043271"/>
    <w:rsid w:val="00255BCA"/>
    <w:rsid w:val="003023FD"/>
    <w:rsid w:val="006E3593"/>
    <w:rsid w:val="008E0DB3"/>
    <w:rsid w:val="009D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paragraph" w:styleId="4">
    <w:name w:val="heading 4"/>
    <w:basedOn w:val="a"/>
    <w:link w:val="40"/>
    <w:uiPriority w:val="9"/>
    <w:qFormat/>
    <w:rsid w:val="008E0D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E0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3301</Characters>
  <Application>Microsoft Office Word</Application>
  <DocSecurity>0</DocSecurity>
  <Lines>27</Lines>
  <Paragraphs>7</Paragraphs>
  <ScaleCrop>false</ScaleCrop>
  <Company>DG Win&amp;Soft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2018-10-09T12:50:00Z</dcterms:created>
  <dcterms:modified xsi:type="dcterms:W3CDTF">2018-10-09T12:52:00Z</dcterms:modified>
</cp:coreProperties>
</file>