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6E" w:rsidRPr="00335A6E" w:rsidRDefault="00335A6E" w:rsidP="00335A6E">
      <w:pPr>
        <w:pStyle w:val="a3"/>
        <w:spacing w:before="0" w:beforeAutospacing="0" w:after="150" w:afterAutospacing="0"/>
        <w:jc w:val="center"/>
        <w:rPr>
          <w:b/>
          <w:color w:val="FF0000"/>
          <w:sz w:val="36"/>
          <w:szCs w:val="21"/>
        </w:rPr>
      </w:pPr>
      <w:r w:rsidRPr="00335A6E">
        <w:rPr>
          <w:b/>
          <w:color w:val="FF0000"/>
          <w:sz w:val="36"/>
          <w:szCs w:val="21"/>
        </w:rPr>
        <w:t>Возрастные особенности детей 3-4 лет</w:t>
      </w:r>
      <w:r>
        <w:rPr>
          <w:b/>
          <w:color w:val="FF0000"/>
          <w:sz w:val="36"/>
          <w:szCs w:val="21"/>
        </w:rPr>
        <w:t>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Младший возраст - важнейший период в развитии дошкольника. Именно в это время происходит переход малыша к новым отношениям с взрослыми, сверстниками, с предметным миром.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      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      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     Важно понять, что характерное для ребенка третьего года жизни требование «я - сам» прежде всего,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выражая 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        Стремление к самостоятельности формируется у младшего дошкольника в опыте сотрудничества </w:t>
      </w:r>
      <w:proofErr w:type="gramStart"/>
      <w:r w:rsidRPr="00335A6E">
        <w:rPr>
          <w:color w:val="676A6C"/>
          <w:sz w:val="28"/>
          <w:szCs w:val="28"/>
        </w:rPr>
        <w:t>со</w:t>
      </w:r>
      <w:proofErr w:type="gramEnd"/>
      <w:r w:rsidRPr="00335A6E">
        <w:rPr>
          <w:color w:val="676A6C"/>
          <w:sz w:val="28"/>
          <w:szCs w:val="28"/>
        </w:rPr>
        <w:t xml:space="preserve">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     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lastRenderedPageBreak/>
        <w:t xml:space="preserve">         К концу младшего дошкольного возраста начинает активно проявляться потребность в познавательном общении </w:t>
      </w:r>
      <w:proofErr w:type="gramStart"/>
      <w:r w:rsidRPr="00335A6E">
        <w:rPr>
          <w:color w:val="676A6C"/>
          <w:sz w:val="28"/>
          <w:szCs w:val="28"/>
        </w:rPr>
        <w:t>со</w:t>
      </w:r>
      <w:proofErr w:type="gramEnd"/>
      <w:r w:rsidRPr="00335A6E">
        <w:rPr>
          <w:color w:val="676A6C"/>
          <w:sz w:val="28"/>
          <w:szCs w:val="28"/>
        </w:rPr>
        <w:t xml:space="preserve"> взрослыми, о чем свидетельствуют многочисленные вопросы, которые задают дети.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        Развитие самосознания и выделение образа «Я» стимулируют развитие личности и индивидуальности. Малыш начинает четко осознавать, кто он и какой он. </w:t>
      </w:r>
      <w:proofErr w:type="gramStart"/>
      <w:r w:rsidRPr="00335A6E">
        <w:rPr>
          <w:color w:val="676A6C"/>
          <w:sz w:val="28"/>
          <w:szCs w:val="28"/>
        </w:rPr>
        <w:t>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  <w:proofErr w:type="gramEnd"/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       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        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</w:t>
      </w:r>
      <w:proofErr w:type="spellStart"/>
      <w:r w:rsidRPr="00335A6E">
        <w:rPr>
          <w:color w:val="676A6C"/>
          <w:sz w:val="28"/>
          <w:szCs w:val="28"/>
        </w:rPr>
        <w:t>целеполаганию</w:t>
      </w:r>
      <w:proofErr w:type="spellEnd"/>
      <w:r w:rsidRPr="00335A6E">
        <w:rPr>
          <w:color w:val="676A6C"/>
          <w:sz w:val="28"/>
          <w:szCs w:val="28"/>
        </w:rPr>
        <w:t>: более четко представить результат, сравнить с образцом, выделить отличия.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     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        На основе </w:t>
      </w:r>
      <w:proofErr w:type="gramStart"/>
      <w:r w:rsidRPr="00335A6E">
        <w:rPr>
          <w:color w:val="676A6C"/>
          <w:sz w:val="28"/>
          <w:szCs w:val="28"/>
        </w:rPr>
        <w:t>наглядно-действенного</w:t>
      </w:r>
      <w:proofErr w:type="gramEnd"/>
      <w:r w:rsidRPr="00335A6E">
        <w:rPr>
          <w:color w:val="676A6C"/>
          <w:sz w:val="28"/>
          <w:szCs w:val="28"/>
        </w:rPr>
        <w:t xml:space="preserve">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</w:t>
      </w:r>
      <w:proofErr w:type="gramStart"/>
      <w:r w:rsidRPr="00335A6E">
        <w:rPr>
          <w:color w:val="676A6C"/>
          <w:sz w:val="28"/>
          <w:szCs w:val="28"/>
        </w:rPr>
        <w:t>в</w:t>
      </w:r>
      <w:proofErr w:type="gramEnd"/>
      <w:r w:rsidRPr="00335A6E">
        <w:rPr>
          <w:color w:val="676A6C"/>
          <w:sz w:val="28"/>
          <w:szCs w:val="28"/>
        </w:rPr>
        <w:t xml:space="preserve"> «как будто».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  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    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     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        В эмоциональном плане сохраняются те же тенденции, что и на предыдущем этапе. Характерны резкие перепады настроения. </w:t>
      </w:r>
      <w:r w:rsidRPr="00335A6E">
        <w:rPr>
          <w:color w:val="676A6C"/>
          <w:sz w:val="28"/>
          <w:szCs w:val="28"/>
        </w:rPr>
        <w:lastRenderedPageBreak/>
        <w:t>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       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      К четырем годам рост ребенка достигает 100-102 см. Вес детей в среднем 16-17 кг (между тремя и четырьмя годами прибавка в весе составляет 2 кг).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       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     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 xml:space="preserve">         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335A6E">
        <w:rPr>
          <w:color w:val="676A6C"/>
          <w:sz w:val="28"/>
          <w:szCs w:val="28"/>
        </w:rPr>
        <w:t>со</w:t>
      </w:r>
      <w:proofErr w:type="gramEnd"/>
      <w:r w:rsidRPr="00335A6E">
        <w:rPr>
          <w:color w:val="676A6C"/>
          <w:sz w:val="28"/>
          <w:szCs w:val="28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335A6E" w:rsidRPr="00335A6E" w:rsidRDefault="00335A6E" w:rsidP="00335A6E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335A6E">
        <w:rPr>
          <w:color w:val="676A6C"/>
          <w:sz w:val="28"/>
          <w:szCs w:val="28"/>
        </w:rPr>
        <w:t>         Ребенка отличает высокая речевая активность; его словарь содержит все части речи. Он знает наизусть несколько стихов, 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6103F3" w:rsidRDefault="00335A6E"/>
    <w:p w:rsidR="00335A6E" w:rsidRDefault="00335A6E"/>
    <w:sectPr w:rsidR="00335A6E" w:rsidSect="00335A6E">
      <w:pgSz w:w="11906" w:h="16838"/>
      <w:pgMar w:top="1134" w:right="850" w:bottom="1134" w:left="1701" w:header="708" w:footer="708" w:gutter="0"/>
      <w:pgBorders w:offsetFrom="page">
        <w:top w:val="vine" w:sz="16" w:space="24" w:color="FFC000"/>
        <w:left w:val="vine" w:sz="16" w:space="24" w:color="FFC000"/>
        <w:bottom w:val="vine" w:sz="16" w:space="24" w:color="FFC000"/>
        <w:right w:val="vine" w:sz="1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A6E"/>
    <w:rsid w:val="00043271"/>
    <w:rsid w:val="003023FD"/>
    <w:rsid w:val="00335A6E"/>
    <w:rsid w:val="00B4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1108</Words>
  <Characters>6316</Characters>
  <Application>Microsoft Office Word</Application>
  <DocSecurity>0</DocSecurity>
  <Lines>52</Lines>
  <Paragraphs>14</Paragraphs>
  <ScaleCrop>false</ScaleCrop>
  <Company>DG Win&amp;Soft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2018-02-15T10:46:00Z</dcterms:created>
  <dcterms:modified xsi:type="dcterms:W3CDTF">2018-02-15T10:51:00Z</dcterms:modified>
</cp:coreProperties>
</file>